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34B" w14:textId="77777777" w:rsidR="006350D0" w:rsidRDefault="006350D0" w:rsidP="006350D0">
      <w:pPr>
        <w:pStyle w:val="Nessunaspaziatura"/>
        <w:jc w:val="center"/>
      </w:pPr>
      <w:r>
        <w:t>Comunicato stampa</w:t>
      </w:r>
    </w:p>
    <w:p w14:paraId="2E2E6D72" w14:textId="77777777" w:rsidR="006350D0" w:rsidRDefault="006350D0" w:rsidP="006350D0">
      <w:pPr>
        <w:pStyle w:val="Nessunaspaziatura"/>
      </w:pPr>
    </w:p>
    <w:p w14:paraId="46298927" w14:textId="77777777" w:rsidR="006350D0" w:rsidRDefault="006350D0" w:rsidP="006350D0">
      <w:pPr>
        <w:pStyle w:val="Nessunaspaziatura"/>
      </w:pPr>
    </w:p>
    <w:p w14:paraId="427F75BC" w14:textId="40051AE9" w:rsidR="006350D0" w:rsidRDefault="006350D0" w:rsidP="006350D0">
      <w:pPr>
        <w:pStyle w:val="Nessunaspaziatura"/>
        <w:jc w:val="center"/>
        <w:rPr>
          <w:b/>
          <w:bCs/>
          <w:sz w:val="28"/>
          <w:szCs w:val="28"/>
        </w:rPr>
      </w:pPr>
      <w:r w:rsidRPr="00A3600F">
        <w:rPr>
          <w:b/>
          <w:bCs/>
          <w:sz w:val="28"/>
          <w:szCs w:val="28"/>
        </w:rPr>
        <w:t>Volley B1 femminile:</w:t>
      </w:r>
      <w:r w:rsidR="00B55293">
        <w:rPr>
          <w:b/>
          <w:bCs/>
          <w:sz w:val="28"/>
          <w:szCs w:val="28"/>
        </w:rPr>
        <w:t xml:space="preserve"> </w:t>
      </w:r>
      <w:r w:rsidR="00C67C8B">
        <w:rPr>
          <w:b/>
          <w:bCs/>
          <w:sz w:val="28"/>
          <w:szCs w:val="28"/>
        </w:rPr>
        <w:t xml:space="preserve">ancora tre punti per la GTN che espugna in </w:t>
      </w:r>
      <w:r w:rsidR="00597EEF">
        <w:rPr>
          <w:b/>
          <w:bCs/>
          <w:sz w:val="28"/>
          <w:szCs w:val="28"/>
        </w:rPr>
        <w:t>poco più di un’ora</w:t>
      </w:r>
      <w:r w:rsidR="00C67C8B">
        <w:rPr>
          <w:b/>
          <w:bCs/>
          <w:sz w:val="28"/>
          <w:szCs w:val="28"/>
        </w:rPr>
        <w:t xml:space="preserve"> il campo dell’Ata Trento</w:t>
      </w:r>
    </w:p>
    <w:p w14:paraId="0192200D" w14:textId="5DE44E37" w:rsidR="00A60363" w:rsidRDefault="00A60363" w:rsidP="006350D0">
      <w:pPr>
        <w:pStyle w:val="Nessunaspaziatura"/>
        <w:jc w:val="center"/>
        <w:rPr>
          <w:b/>
          <w:bCs/>
          <w:sz w:val="28"/>
          <w:szCs w:val="28"/>
        </w:rPr>
      </w:pPr>
    </w:p>
    <w:p w14:paraId="1A99765D" w14:textId="44AE80F0" w:rsidR="00A60363" w:rsidRPr="009D514F" w:rsidRDefault="00C67C8B" w:rsidP="006350D0">
      <w:pPr>
        <w:pStyle w:val="Nessunaspaziatur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Prova corale delle udinesi che restano così seconde in piena zona play-off</w:t>
      </w:r>
    </w:p>
    <w:p w14:paraId="61BD4A3A" w14:textId="77777777" w:rsidR="009D514F" w:rsidRPr="00A3600F" w:rsidRDefault="009D514F" w:rsidP="006350D0">
      <w:pPr>
        <w:pStyle w:val="Nessunaspaziatura"/>
        <w:jc w:val="center"/>
        <w:rPr>
          <w:sz w:val="28"/>
          <w:szCs w:val="28"/>
        </w:rPr>
      </w:pPr>
    </w:p>
    <w:p w14:paraId="2ED47B99" w14:textId="77777777" w:rsidR="006350D0" w:rsidRDefault="006350D0" w:rsidP="006350D0">
      <w:pPr>
        <w:pStyle w:val="Nessunaspaziatura"/>
      </w:pPr>
    </w:p>
    <w:p w14:paraId="37A00AB6" w14:textId="3784C066" w:rsidR="00344671" w:rsidRDefault="00344671" w:rsidP="006350D0">
      <w:pPr>
        <w:pStyle w:val="Nessunaspaziatura"/>
      </w:pPr>
    </w:p>
    <w:p w14:paraId="55C01E32" w14:textId="7595482F" w:rsidR="00B14A57" w:rsidRDefault="00B14A57" w:rsidP="00E91AA4">
      <w:pPr>
        <w:pStyle w:val="Nessunaspaziatura"/>
      </w:pPr>
      <w:r>
        <w:t xml:space="preserve">Ata Walliance Trento </w:t>
      </w:r>
      <w:r w:rsidR="00C67C8B">
        <w:t>0</w:t>
      </w:r>
    </w:p>
    <w:p w14:paraId="070A14D4" w14:textId="7AFF1A79" w:rsidR="00B14A57" w:rsidRDefault="006350D0" w:rsidP="00E91AA4">
      <w:pPr>
        <w:pStyle w:val="Nessunaspaziatura"/>
      </w:pPr>
      <w:r>
        <w:t xml:space="preserve">Gtn Volleybas </w:t>
      </w:r>
      <w:r w:rsidR="003202CE">
        <w:t>Udine</w:t>
      </w:r>
      <w:r w:rsidR="00EB78AE">
        <w:t xml:space="preserve"> </w:t>
      </w:r>
      <w:r w:rsidR="00C67C8B">
        <w:t>3</w:t>
      </w:r>
    </w:p>
    <w:p w14:paraId="7F4E9C1B" w14:textId="6E9E6E19" w:rsidR="00E33681" w:rsidRDefault="006350D0" w:rsidP="00A06EF8">
      <w:pPr>
        <w:pStyle w:val="Nessunaspaziatura"/>
      </w:pPr>
      <w:r>
        <w:t>Parziali:</w:t>
      </w:r>
      <w:r w:rsidR="00C67C8B">
        <w:t xml:space="preserve"> 18-25, 21-25, 18-25</w:t>
      </w:r>
    </w:p>
    <w:p w14:paraId="1531F68C" w14:textId="1D5742A3" w:rsidR="00B14A57" w:rsidRPr="00B14A57" w:rsidRDefault="00B14A57" w:rsidP="00B14A57">
      <w:pPr>
        <w:pStyle w:val="Nessunaspaziatura"/>
      </w:pPr>
      <w:r>
        <w:t>Ata Walliance Trento</w:t>
      </w:r>
      <w:r w:rsidRPr="00B14A57">
        <w:t xml:space="preserve">: </w:t>
      </w:r>
      <w:r w:rsidRPr="004A157E">
        <w:t>Battisti, Bertoldi, Betti, Blasi, Bonomi, Carosini, Chiodo, Fent, Giacomuzzi, Granieri, Tasholli, Venturato, Zapryanova.</w:t>
      </w:r>
    </w:p>
    <w:p w14:paraId="38CC1122" w14:textId="77777777" w:rsidR="00B14A57" w:rsidRPr="00B14A57" w:rsidRDefault="00B14A57" w:rsidP="00B14A57">
      <w:pPr>
        <w:pStyle w:val="Nessunaspaziatura"/>
      </w:pPr>
      <w:r w:rsidRPr="00B14A57">
        <w:t>All: Marco Mongera e Sara Osti.</w:t>
      </w:r>
    </w:p>
    <w:p w14:paraId="4C250A32" w14:textId="5225B2FB" w:rsidR="006350D0" w:rsidRDefault="006350D0" w:rsidP="00E91AA4">
      <w:pPr>
        <w:pStyle w:val="Nessunaspaziatura"/>
      </w:pPr>
      <w:r>
        <w:t>Gtn Volleybas Udine: Pozzoni, Squizzato, Mandò, Floreani</w:t>
      </w:r>
      <w:r w:rsidR="00481DE3">
        <w:t xml:space="preserve"> (K)</w:t>
      </w:r>
      <w:r>
        <w:t>, Braida, Morra (L</w:t>
      </w:r>
      <w:r w:rsidR="00344671">
        <w:t>1</w:t>
      </w:r>
      <w:r>
        <w:t>), Gogna</w:t>
      </w:r>
      <w:r w:rsidR="00344671">
        <w:t xml:space="preserve">, </w:t>
      </w:r>
      <w:r w:rsidR="00A06EF8">
        <w:t xml:space="preserve">Cigarini, Ferraro, </w:t>
      </w:r>
      <w:r w:rsidR="00344671">
        <w:t>Zanin (L2)</w:t>
      </w:r>
      <w:r>
        <w:t>.</w:t>
      </w:r>
    </w:p>
    <w:p w14:paraId="4404EC84" w14:textId="24DE9C4D" w:rsidR="006B5915" w:rsidRDefault="006350D0" w:rsidP="00E91AA4">
      <w:pPr>
        <w:pStyle w:val="Nessunaspaziatura"/>
      </w:pPr>
      <w:r>
        <w:t>All: Alessandro Fumagalli</w:t>
      </w:r>
      <w:r w:rsidR="006B21AF">
        <w:t xml:space="preserve"> e Maria Maddalena Savonitto.</w:t>
      </w:r>
    </w:p>
    <w:p w14:paraId="56C1811F" w14:textId="4E48F3DC" w:rsidR="006350D0" w:rsidRDefault="006350D0" w:rsidP="00E91AA4">
      <w:pPr>
        <w:pStyle w:val="Nessunaspaziatura"/>
      </w:pPr>
      <w:r>
        <w:t xml:space="preserve">Arbitri: </w:t>
      </w:r>
      <w:r w:rsidR="00B14A57">
        <w:t>Mirco Crivellaro e Simone Miggiano</w:t>
      </w:r>
      <w:r w:rsidR="00CA62F6">
        <w:t xml:space="preserve">. </w:t>
      </w:r>
    </w:p>
    <w:p w14:paraId="435718C5" w14:textId="5DDDBDE7" w:rsidR="00014DCB" w:rsidRDefault="00E33681" w:rsidP="00E91AA4">
      <w:pPr>
        <w:pStyle w:val="Nessunaspaziatura"/>
      </w:pPr>
      <w:r>
        <w:t>Durata se</w:t>
      </w:r>
      <w:r w:rsidR="00A06EF8">
        <w:t>t:</w:t>
      </w:r>
      <w:r w:rsidR="004A157E">
        <w:t xml:space="preserve"> 20’, 23’, 23’</w:t>
      </w:r>
      <w:r w:rsidR="000B105A">
        <w:t>.</w:t>
      </w:r>
    </w:p>
    <w:p w14:paraId="6BD206B3" w14:textId="77777777" w:rsidR="00E33681" w:rsidRDefault="00E33681" w:rsidP="00E91AA4">
      <w:pPr>
        <w:pStyle w:val="Nessunaspaziatura"/>
      </w:pPr>
    </w:p>
    <w:p w14:paraId="1179D23E" w14:textId="00F5AFD8" w:rsidR="00C67C8B" w:rsidRDefault="00B14A57" w:rsidP="00B14A57">
      <w:pPr>
        <w:pStyle w:val="Nessunaspaziatura"/>
      </w:pPr>
      <w:r>
        <w:rPr>
          <w:b/>
          <w:bCs/>
        </w:rPr>
        <w:t>Trento</w:t>
      </w:r>
      <w:r w:rsidR="00C811D0" w:rsidRPr="004603BD">
        <w:rPr>
          <w:b/>
          <w:bCs/>
        </w:rPr>
        <w:t xml:space="preserve">, </w:t>
      </w:r>
      <w:r>
        <w:rPr>
          <w:b/>
          <w:bCs/>
        </w:rPr>
        <w:t>15</w:t>
      </w:r>
      <w:r w:rsidR="005A19BA">
        <w:rPr>
          <w:b/>
          <w:bCs/>
        </w:rPr>
        <w:t xml:space="preserve"> </w:t>
      </w:r>
      <w:r w:rsidR="00CA62F6">
        <w:rPr>
          <w:b/>
          <w:bCs/>
        </w:rPr>
        <w:t>febbraio</w:t>
      </w:r>
      <w:r w:rsidR="005A19BA">
        <w:rPr>
          <w:b/>
          <w:bCs/>
        </w:rPr>
        <w:t xml:space="preserve"> 20</w:t>
      </w:r>
      <w:r w:rsidR="006B21AF">
        <w:rPr>
          <w:b/>
          <w:bCs/>
        </w:rPr>
        <w:t>2</w:t>
      </w:r>
      <w:r w:rsidR="005A19BA">
        <w:rPr>
          <w:b/>
          <w:bCs/>
        </w:rPr>
        <w:t>0</w:t>
      </w:r>
      <w:r w:rsidR="002A0751">
        <w:t>.</w:t>
      </w:r>
      <w:r w:rsidR="00EB78AE">
        <w:t xml:space="preserve"> </w:t>
      </w:r>
      <w:r w:rsidR="00C67C8B">
        <w:t>Liscia come l’olio la trasferta della GTN Volleybas Udine che</w:t>
      </w:r>
      <w:r w:rsidR="00956F31">
        <w:t>,</w:t>
      </w:r>
      <w:r w:rsidR="00C67C8B">
        <w:t xml:space="preserve"> nella seconda giornata di ritorno del campionato di B1 femminile</w:t>
      </w:r>
      <w:r w:rsidR="00956F31">
        <w:t>,</w:t>
      </w:r>
      <w:r w:rsidR="00C67C8B">
        <w:t xml:space="preserve"> ha sconfitto in trasferta, per tre a zero, la penultima della casse Ata Walliance Trento.</w:t>
      </w:r>
      <w:r w:rsidR="00956F31">
        <w:t xml:space="preserve"> </w:t>
      </w:r>
      <w:r w:rsidR="00C67C8B">
        <w:t>Anche se non è stata una partita particolarmente entusiasmante sotto il profilo dell’intensità di gioco, le atlete della GTN sono state protagoniste di una prova corale</w:t>
      </w:r>
      <w:r w:rsidR="00956F31">
        <w:t>, alla quale tutte le atlete hanno preso parte</w:t>
      </w:r>
      <w:r w:rsidR="00C67C8B">
        <w:t>.</w:t>
      </w:r>
    </w:p>
    <w:p w14:paraId="1472AD05" w14:textId="0E644E05" w:rsidR="00C67C8B" w:rsidRDefault="00C67C8B" w:rsidP="00B14A57">
      <w:pPr>
        <w:pStyle w:val="Nessunaspaziatura"/>
      </w:pPr>
    </w:p>
    <w:p w14:paraId="1A55EDF2" w14:textId="0C9A637B" w:rsidR="00DB7C03" w:rsidRDefault="00C67C8B" w:rsidP="00B14A57">
      <w:pPr>
        <w:pStyle w:val="Nessunaspaziatura"/>
      </w:pPr>
      <w:r>
        <w:t>Mister Fuma</w:t>
      </w:r>
      <w:r w:rsidR="00DB7C03">
        <w:t xml:space="preserve">galli ha schierato a inizio match Braida in regia, Floreani opposta, Cigarini e Gogna al centro e Pozzoni e Mandò in banda con Morra libera poi, durante la partita, ha </w:t>
      </w:r>
      <w:r w:rsidR="00956F31">
        <w:t xml:space="preserve"> operato diversi cambi</w:t>
      </w:r>
      <w:r w:rsidR="00DB7C03">
        <w:t>. Il primo set si è aperto con due ace consecutivi di Mandò, seguiti da un breve equilibrio rotto dalla GTN che ha allungato di cinque punti. Un vantaggio gestito con una certa tranquillità dalle udinesi, a segno un po’ con tutte le attaccanti ma aiutate spesso e volentieri dagli errori delle giovani padrone di casa. Spazio anche per Ferraro al servizio.</w:t>
      </w:r>
    </w:p>
    <w:p w14:paraId="272D8A52" w14:textId="192044E2" w:rsidR="00DB7C03" w:rsidRDefault="00DB7C03" w:rsidP="00B14A57">
      <w:pPr>
        <w:pStyle w:val="Nessunaspaziatura"/>
      </w:pPr>
    </w:p>
    <w:p w14:paraId="734A6EB4" w14:textId="6827DBFC" w:rsidR="004A157E" w:rsidRDefault="00DB7C03" w:rsidP="00B14A57">
      <w:pPr>
        <w:pStyle w:val="Nessunaspaziatura"/>
      </w:pPr>
      <w:r>
        <w:t xml:space="preserve">La seconda frazione ha visto in campo Squizzato per </w:t>
      </w:r>
      <w:r w:rsidR="004A157E">
        <w:t xml:space="preserve">Gogna e, dopo un iniziale equilibrio, sono state nuovamente Floreani e compagne a rompere gli indugi con un parziale di 6-0. Qualche azione combattuta, come quella del 9-13 chiusa da Mandò, ha intervallato una serie di fasi di gioco piuttosto spezzettate, caratterizzate da molti errori al servizio sia in casa Ata sia in casa GTN. A metà parziale le trentine sono tornate a farsi sotto ma nei momenti decisivi ci ha pensato Pozzoni a mettere giù i palloni pesanti che hanno </w:t>
      </w:r>
      <w:r w:rsidR="00956F31">
        <w:t>concluso il set</w:t>
      </w:r>
      <w:r w:rsidR="004A157E">
        <w:t>.</w:t>
      </w:r>
    </w:p>
    <w:p w14:paraId="71905409" w14:textId="77777777" w:rsidR="004A157E" w:rsidRDefault="004A157E" w:rsidP="00B14A57">
      <w:pPr>
        <w:pStyle w:val="Nessunaspaziatura"/>
      </w:pPr>
    </w:p>
    <w:p w14:paraId="453A1142" w14:textId="37AC4B48" w:rsidR="00597EEF" w:rsidRDefault="004A157E" w:rsidP="00B14A57">
      <w:pPr>
        <w:pStyle w:val="Nessunaspaziatura"/>
      </w:pPr>
      <w:r>
        <w:t xml:space="preserve">Il terzo parziale ha visto in campo la libera Francesca Zanin e, nel finale, </w:t>
      </w:r>
      <w:r w:rsidR="00956F31">
        <w:t xml:space="preserve">ancora </w:t>
      </w:r>
      <w:r>
        <w:t>Alessia Ferraro. Dopo un inizio da dimenticare (6-1 per le trentine) la GTN ha ripreso a macinare gioco, forzando un po’ di più il servizio e salendo in cattedra anche a m</w:t>
      </w:r>
      <w:r w:rsidR="00597EEF">
        <w:t>uro. Raggiunto il pareggio a quota otto, le friulane hanno allungato terminando il match senza intoppi.</w:t>
      </w:r>
    </w:p>
    <w:p w14:paraId="3B72FC28" w14:textId="77777777" w:rsidR="00597EEF" w:rsidRDefault="00597EEF" w:rsidP="00B14A57">
      <w:pPr>
        <w:pStyle w:val="Nessunaspaziatura"/>
      </w:pPr>
    </w:p>
    <w:p w14:paraId="05FF4475" w14:textId="28CA58E4" w:rsidR="00DB7C03" w:rsidRDefault="00597EEF" w:rsidP="00B14A57">
      <w:pPr>
        <w:pStyle w:val="Nessunaspaziatura"/>
      </w:pPr>
      <w:r>
        <w:t>“Era fondamentale fare i tre punti – ha detto mister Alessandro Fumagalli – e così è stato</w:t>
      </w:r>
      <w:r w:rsidR="002E60A7">
        <w:t>,</w:t>
      </w:r>
      <w:r>
        <w:t xml:space="preserve"> pur non giocando una partita particolarmente bella e caratterizzata da molti errori. Dobbiamo migliorare l’approccio a questo tipo di </w:t>
      </w:r>
      <w:r w:rsidR="00D163AB">
        <w:t>gare</w:t>
      </w:r>
      <w:bookmarkStart w:id="0" w:name="_GoBack"/>
      <w:bookmarkEnd w:id="0"/>
      <w:r>
        <w:t xml:space="preserve">, che ci devono servire a consolidare gli equilibri di gioco. E’ stato </w:t>
      </w:r>
      <w:r>
        <w:lastRenderedPageBreak/>
        <w:t xml:space="preserve">importante </w:t>
      </w:r>
      <w:r w:rsidR="00D163AB">
        <w:t>anche poter</w:t>
      </w:r>
      <w:r>
        <w:t xml:space="preserve"> dare spazio a tutte le atlete della rosa dando loro l’opportunità di trovare </w:t>
      </w:r>
      <w:r w:rsidR="00D163AB">
        <w:t>maggiori sicurezza in campo</w:t>
      </w:r>
      <w:r w:rsidR="002E60A7">
        <w:t>”.</w:t>
      </w:r>
    </w:p>
    <w:p w14:paraId="0457D2E3" w14:textId="77777777" w:rsidR="005D3082" w:rsidRPr="00A07303" w:rsidRDefault="005D3082" w:rsidP="00D4495C">
      <w:pPr>
        <w:pStyle w:val="Nessunaspaziatura"/>
      </w:pPr>
    </w:p>
    <w:sectPr w:rsidR="005D3082" w:rsidRPr="00A0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9C1"/>
    <w:multiLevelType w:val="hybridMultilevel"/>
    <w:tmpl w:val="38769106"/>
    <w:lvl w:ilvl="0" w:tplc="6D0E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0"/>
    <w:rsid w:val="000003D7"/>
    <w:rsid w:val="00003508"/>
    <w:rsid w:val="00006A59"/>
    <w:rsid w:val="000148D8"/>
    <w:rsid w:val="00014DCB"/>
    <w:rsid w:val="00041B44"/>
    <w:rsid w:val="000707B1"/>
    <w:rsid w:val="00072A26"/>
    <w:rsid w:val="00082E2F"/>
    <w:rsid w:val="000912AC"/>
    <w:rsid w:val="00093C7F"/>
    <w:rsid w:val="000A3351"/>
    <w:rsid w:val="000A41F8"/>
    <w:rsid w:val="000B105A"/>
    <w:rsid w:val="000B4BE0"/>
    <w:rsid w:val="000C5315"/>
    <w:rsid w:val="000C7923"/>
    <w:rsid w:val="000E18D3"/>
    <w:rsid w:val="000E6FA3"/>
    <w:rsid w:val="0010029C"/>
    <w:rsid w:val="001003B6"/>
    <w:rsid w:val="00100DCD"/>
    <w:rsid w:val="00107866"/>
    <w:rsid w:val="00124683"/>
    <w:rsid w:val="001407F0"/>
    <w:rsid w:val="001442B1"/>
    <w:rsid w:val="00151580"/>
    <w:rsid w:val="001646E1"/>
    <w:rsid w:val="00180C22"/>
    <w:rsid w:val="001A592C"/>
    <w:rsid w:val="001C6475"/>
    <w:rsid w:val="001D7BD8"/>
    <w:rsid w:val="001E36C9"/>
    <w:rsid w:val="001E6093"/>
    <w:rsid w:val="001F0CB2"/>
    <w:rsid w:val="001F0FD8"/>
    <w:rsid w:val="001F5F15"/>
    <w:rsid w:val="00215672"/>
    <w:rsid w:val="0022096B"/>
    <w:rsid w:val="00236BAE"/>
    <w:rsid w:val="00253FAC"/>
    <w:rsid w:val="002546A4"/>
    <w:rsid w:val="00256F32"/>
    <w:rsid w:val="0027666E"/>
    <w:rsid w:val="00283D12"/>
    <w:rsid w:val="00291811"/>
    <w:rsid w:val="00292A8E"/>
    <w:rsid w:val="002A0751"/>
    <w:rsid w:val="002A16B0"/>
    <w:rsid w:val="002C1186"/>
    <w:rsid w:val="002C41FC"/>
    <w:rsid w:val="002E0C99"/>
    <w:rsid w:val="002E352F"/>
    <w:rsid w:val="002E60A7"/>
    <w:rsid w:val="002F16CD"/>
    <w:rsid w:val="00300F52"/>
    <w:rsid w:val="003052F8"/>
    <w:rsid w:val="003069A3"/>
    <w:rsid w:val="0030782A"/>
    <w:rsid w:val="003202CE"/>
    <w:rsid w:val="00344671"/>
    <w:rsid w:val="00344E76"/>
    <w:rsid w:val="003504C5"/>
    <w:rsid w:val="0035743A"/>
    <w:rsid w:val="00371871"/>
    <w:rsid w:val="00374EC5"/>
    <w:rsid w:val="0038136C"/>
    <w:rsid w:val="003A2C2A"/>
    <w:rsid w:val="003A72BE"/>
    <w:rsid w:val="003B325F"/>
    <w:rsid w:val="003D23FF"/>
    <w:rsid w:val="003E1A0D"/>
    <w:rsid w:val="003F0D31"/>
    <w:rsid w:val="003F0EB6"/>
    <w:rsid w:val="003F195B"/>
    <w:rsid w:val="00410805"/>
    <w:rsid w:val="0041258A"/>
    <w:rsid w:val="00413554"/>
    <w:rsid w:val="00415D4B"/>
    <w:rsid w:val="004225D6"/>
    <w:rsid w:val="00430885"/>
    <w:rsid w:val="00437BFB"/>
    <w:rsid w:val="00450EA3"/>
    <w:rsid w:val="004526A3"/>
    <w:rsid w:val="004603BD"/>
    <w:rsid w:val="00462656"/>
    <w:rsid w:val="00481DE3"/>
    <w:rsid w:val="00485354"/>
    <w:rsid w:val="00491C38"/>
    <w:rsid w:val="004A157E"/>
    <w:rsid w:val="004A181B"/>
    <w:rsid w:val="004A602E"/>
    <w:rsid w:val="004A7D24"/>
    <w:rsid w:val="004B3D73"/>
    <w:rsid w:val="004E136D"/>
    <w:rsid w:val="004E516D"/>
    <w:rsid w:val="004E744F"/>
    <w:rsid w:val="004F11BC"/>
    <w:rsid w:val="00504B9E"/>
    <w:rsid w:val="005129B4"/>
    <w:rsid w:val="005169C2"/>
    <w:rsid w:val="005312FE"/>
    <w:rsid w:val="005350A1"/>
    <w:rsid w:val="005456E0"/>
    <w:rsid w:val="0054666A"/>
    <w:rsid w:val="00564ABC"/>
    <w:rsid w:val="00565C26"/>
    <w:rsid w:val="00576E30"/>
    <w:rsid w:val="00580B96"/>
    <w:rsid w:val="005960AD"/>
    <w:rsid w:val="00597EEF"/>
    <w:rsid w:val="005A19BA"/>
    <w:rsid w:val="005A4519"/>
    <w:rsid w:val="005C63EA"/>
    <w:rsid w:val="005D3082"/>
    <w:rsid w:val="005E6985"/>
    <w:rsid w:val="005F141A"/>
    <w:rsid w:val="005F2231"/>
    <w:rsid w:val="005F6E41"/>
    <w:rsid w:val="00604FF5"/>
    <w:rsid w:val="006350D0"/>
    <w:rsid w:val="0066345B"/>
    <w:rsid w:val="00686CE2"/>
    <w:rsid w:val="006A475E"/>
    <w:rsid w:val="006B21AF"/>
    <w:rsid w:val="006B5915"/>
    <w:rsid w:val="006C15EE"/>
    <w:rsid w:val="006C39F5"/>
    <w:rsid w:val="006C3B50"/>
    <w:rsid w:val="006C3CAE"/>
    <w:rsid w:val="006C4EE7"/>
    <w:rsid w:val="006F2556"/>
    <w:rsid w:val="007234AD"/>
    <w:rsid w:val="0073305F"/>
    <w:rsid w:val="00735524"/>
    <w:rsid w:val="00744DD9"/>
    <w:rsid w:val="0074595C"/>
    <w:rsid w:val="00752185"/>
    <w:rsid w:val="0075486C"/>
    <w:rsid w:val="00757611"/>
    <w:rsid w:val="00781C70"/>
    <w:rsid w:val="00785BE1"/>
    <w:rsid w:val="00791339"/>
    <w:rsid w:val="00792ED6"/>
    <w:rsid w:val="00797691"/>
    <w:rsid w:val="007B04C7"/>
    <w:rsid w:val="007B5864"/>
    <w:rsid w:val="007B63E0"/>
    <w:rsid w:val="007E0A25"/>
    <w:rsid w:val="007E511E"/>
    <w:rsid w:val="007F20DF"/>
    <w:rsid w:val="007F49E8"/>
    <w:rsid w:val="007F53BB"/>
    <w:rsid w:val="0080282B"/>
    <w:rsid w:val="00802DE5"/>
    <w:rsid w:val="00827B55"/>
    <w:rsid w:val="00841BA4"/>
    <w:rsid w:val="00845B2D"/>
    <w:rsid w:val="00865C0C"/>
    <w:rsid w:val="00870BDC"/>
    <w:rsid w:val="008755D8"/>
    <w:rsid w:val="008814A4"/>
    <w:rsid w:val="008A625C"/>
    <w:rsid w:val="008A65C3"/>
    <w:rsid w:val="008B26D9"/>
    <w:rsid w:val="008B4120"/>
    <w:rsid w:val="008C25F8"/>
    <w:rsid w:val="008C7203"/>
    <w:rsid w:val="008C7B21"/>
    <w:rsid w:val="0090075A"/>
    <w:rsid w:val="00906D8C"/>
    <w:rsid w:val="00914775"/>
    <w:rsid w:val="00914D02"/>
    <w:rsid w:val="00922204"/>
    <w:rsid w:val="00926FED"/>
    <w:rsid w:val="00931116"/>
    <w:rsid w:val="0093139E"/>
    <w:rsid w:val="00932BE3"/>
    <w:rsid w:val="00940FE3"/>
    <w:rsid w:val="00941F50"/>
    <w:rsid w:val="00942346"/>
    <w:rsid w:val="009554B9"/>
    <w:rsid w:val="00956F31"/>
    <w:rsid w:val="009754FA"/>
    <w:rsid w:val="00985466"/>
    <w:rsid w:val="009B3AC3"/>
    <w:rsid w:val="009C67BF"/>
    <w:rsid w:val="009C7558"/>
    <w:rsid w:val="009D514F"/>
    <w:rsid w:val="009E46AA"/>
    <w:rsid w:val="009F34E8"/>
    <w:rsid w:val="009F3E3D"/>
    <w:rsid w:val="009F6CC0"/>
    <w:rsid w:val="00A033B9"/>
    <w:rsid w:val="00A06EF8"/>
    <w:rsid w:val="00A07303"/>
    <w:rsid w:val="00A12AD0"/>
    <w:rsid w:val="00A13F30"/>
    <w:rsid w:val="00A233E6"/>
    <w:rsid w:val="00A3179F"/>
    <w:rsid w:val="00A33A85"/>
    <w:rsid w:val="00A34968"/>
    <w:rsid w:val="00A3600F"/>
    <w:rsid w:val="00A36972"/>
    <w:rsid w:val="00A372D8"/>
    <w:rsid w:val="00A60363"/>
    <w:rsid w:val="00A93AC2"/>
    <w:rsid w:val="00AA2830"/>
    <w:rsid w:val="00AA35DA"/>
    <w:rsid w:val="00AB00C6"/>
    <w:rsid w:val="00AB07BA"/>
    <w:rsid w:val="00AC1F5E"/>
    <w:rsid w:val="00AC3B1B"/>
    <w:rsid w:val="00AC59E3"/>
    <w:rsid w:val="00AD1059"/>
    <w:rsid w:val="00AE5BAE"/>
    <w:rsid w:val="00AF2AC9"/>
    <w:rsid w:val="00AF3DBD"/>
    <w:rsid w:val="00B0258C"/>
    <w:rsid w:val="00B0472B"/>
    <w:rsid w:val="00B12396"/>
    <w:rsid w:val="00B14A57"/>
    <w:rsid w:val="00B2797F"/>
    <w:rsid w:val="00B45205"/>
    <w:rsid w:val="00B55293"/>
    <w:rsid w:val="00B56AE5"/>
    <w:rsid w:val="00B627A0"/>
    <w:rsid w:val="00B85B23"/>
    <w:rsid w:val="00BA350A"/>
    <w:rsid w:val="00BA3B35"/>
    <w:rsid w:val="00BA5E1E"/>
    <w:rsid w:val="00BE3915"/>
    <w:rsid w:val="00BE3DA7"/>
    <w:rsid w:val="00BE49ED"/>
    <w:rsid w:val="00BE7DE2"/>
    <w:rsid w:val="00C02914"/>
    <w:rsid w:val="00C112A0"/>
    <w:rsid w:val="00C32EF0"/>
    <w:rsid w:val="00C36725"/>
    <w:rsid w:val="00C36BBA"/>
    <w:rsid w:val="00C5249E"/>
    <w:rsid w:val="00C547A0"/>
    <w:rsid w:val="00C62AFB"/>
    <w:rsid w:val="00C65C1C"/>
    <w:rsid w:val="00C67C8B"/>
    <w:rsid w:val="00C7175A"/>
    <w:rsid w:val="00C71AE8"/>
    <w:rsid w:val="00C8030F"/>
    <w:rsid w:val="00C811D0"/>
    <w:rsid w:val="00C91A22"/>
    <w:rsid w:val="00C97E39"/>
    <w:rsid w:val="00CA62F6"/>
    <w:rsid w:val="00CB47E6"/>
    <w:rsid w:val="00CC2934"/>
    <w:rsid w:val="00CC2F3C"/>
    <w:rsid w:val="00CC3E11"/>
    <w:rsid w:val="00CC6D54"/>
    <w:rsid w:val="00CE2C87"/>
    <w:rsid w:val="00CF3550"/>
    <w:rsid w:val="00CF475F"/>
    <w:rsid w:val="00D14C43"/>
    <w:rsid w:val="00D163AB"/>
    <w:rsid w:val="00D241FF"/>
    <w:rsid w:val="00D26F43"/>
    <w:rsid w:val="00D35B18"/>
    <w:rsid w:val="00D41677"/>
    <w:rsid w:val="00D4495C"/>
    <w:rsid w:val="00D979D4"/>
    <w:rsid w:val="00DA1DC6"/>
    <w:rsid w:val="00DA730E"/>
    <w:rsid w:val="00DB7C03"/>
    <w:rsid w:val="00DD48F4"/>
    <w:rsid w:val="00DD682C"/>
    <w:rsid w:val="00E02538"/>
    <w:rsid w:val="00E3207E"/>
    <w:rsid w:val="00E33681"/>
    <w:rsid w:val="00E343CA"/>
    <w:rsid w:val="00E36C8E"/>
    <w:rsid w:val="00E40165"/>
    <w:rsid w:val="00E44740"/>
    <w:rsid w:val="00E47410"/>
    <w:rsid w:val="00E60040"/>
    <w:rsid w:val="00E60720"/>
    <w:rsid w:val="00E70F78"/>
    <w:rsid w:val="00E74D5D"/>
    <w:rsid w:val="00E91357"/>
    <w:rsid w:val="00E91AA4"/>
    <w:rsid w:val="00EA6397"/>
    <w:rsid w:val="00EA6A37"/>
    <w:rsid w:val="00EB78AE"/>
    <w:rsid w:val="00ED5281"/>
    <w:rsid w:val="00EE5899"/>
    <w:rsid w:val="00EF4563"/>
    <w:rsid w:val="00F06A8B"/>
    <w:rsid w:val="00F122B6"/>
    <w:rsid w:val="00F141F2"/>
    <w:rsid w:val="00F209DB"/>
    <w:rsid w:val="00F214FB"/>
    <w:rsid w:val="00F21BB6"/>
    <w:rsid w:val="00F448A7"/>
    <w:rsid w:val="00F46600"/>
    <w:rsid w:val="00F547EA"/>
    <w:rsid w:val="00F742C5"/>
    <w:rsid w:val="00F87618"/>
    <w:rsid w:val="00F92931"/>
    <w:rsid w:val="00FA2B67"/>
    <w:rsid w:val="00FC0C6E"/>
    <w:rsid w:val="00FC3A47"/>
    <w:rsid w:val="00FD4CB6"/>
    <w:rsid w:val="00FE20CA"/>
    <w:rsid w:val="00FE78F0"/>
    <w:rsid w:val="00FF0BD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3FB"/>
  <w15:chartTrackingRefBased/>
  <w15:docId w15:val="{A136809D-ED7C-43C7-84ED-E5684883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TICOLI"/>
    <w:qFormat/>
    <w:rsid w:val="00504B9E"/>
    <w:pPr>
      <w:spacing w:after="0" w:line="240" w:lineRule="auto"/>
      <w:ind w:right="3402"/>
      <w:jc w:val="both"/>
    </w:pPr>
    <w:rPr>
      <w:rFonts w:ascii="Arial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OMUNICATI STAMPA"/>
    <w:uiPriority w:val="1"/>
    <w:qFormat/>
    <w:rsid w:val="00827B5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A06EF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Pittoni</dc:creator>
  <cp:keywords/>
  <dc:description/>
  <cp:lastModifiedBy>Alessia Pittoni</cp:lastModifiedBy>
  <cp:revision>217</cp:revision>
  <dcterms:created xsi:type="dcterms:W3CDTF">2019-12-07T21:54:00Z</dcterms:created>
  <dcterms:modified xsi:type="dcterms:W3CDTF">2020-02-15T19:03:00Z</dcterms:modified>
</cp:coreProperties>
</file>